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51" w:rsidRPr="00C6719D" w:rsidRDefault="00AB7551" w:rsidP="00AB755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719D">
        <w:rPr>
          <w:rFonts w:ascii="Times New Roman" w:hAnsi="Times New Roman" w:cs="Times New Roman"/>
          <w:b/>
          <w:sz w:val="36"/>
          <w:szCs w:val="36"/>
        </w:rPr>
        <w:t>УВЕДОМЛЕНИЕ О ПРОВЕДЕНИИ ЗАОЧНОГО ОБЩЕГО СОБРАНИЯ СОБСТВЕННИКОВ</w:t>
      </w:r>
      <w:r w:rsidR="00C6719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719D">
        <w:rPr>
          <w:rFonts w:ascii="Times New Roman" w:hAnsi="Times New Roman" w:cs="Times New Roman"/>
          <w:b/>
          <w:sz w:val="36"/>
          <w:szCs w:val="36"/>
        </w:rPr>
        <w:t>ПОМЕЩЕНИЙ В МНОГОКВАРТИРНОМ ДОМЕ,</w:t>
      </w:r>
    </w:p>
    <w:p w:rsidR="00CE1954" w:rsidRDefault="00AB7551" w:rsidP="00AB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9D">
        <w:rPr>
          <w:rFonts w:ascii="Times New Roman" w:hAnsi="Times New Roman" w:cs="Times New Roman"/>
          <w:b/>
          <w:sz w:val="28"/>
          <w:szCs w:val="28"/>
        </w:rPr>
        <w:t>РАСПОЛОЖЕННОМ ПО АДРЕСУ: Московская область, г.</w:t>
      </w:r>
      <w:r w:rsidR="00F10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19D">
        <w:rPr>
          <w:rFonts w:ascii="Times New Roman" w:hAnsi="Times New Roman" w:cs="Times New Roman"/>
          <w:b/>
          <w:sz w:val="28"/>
          <w:szCs w:val="28"/>
        </w:rPr>
        <w:t xml:space="preserve">Дубна, </w:t>
      </w:r>
    </w:p>
    <w:p w:rsidR="00AB7551" w:rsidRPr="00C6719D" w:rsidRDefault="00AB7551" w:rsidP="00AB75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19D">
        <w:rPr>
          <w:rFonts w:ascii="Times New Roman" w:hAnsi="Times New Roman" w:cs="Times New Roman"/>
          <w:b/>
          <w:sz w:val="28"/>
          <w:szCs w:val="28"/>
        </w:rPr>
        <w:t>пр-т Боголюбова, д. 16А</w:t>
      </w:r>
    </w:p>
    <w:p w:rsidR="00AB7551" w:rsidRPr="00C6719D" w:rsidRDefault="00AB7551" w:rsidP="00AB7551">
      <w:pPr>
        <w:jc w:val="center"/>
        <w:rPr>
          <w:rFonts w:ascii="Times New Roman" w:hAnsi="Times New Roman" w:cs="Times New Roman"/>
          <w:sz w:val="32"/>
          <w:szCs w:val="32"/>
        </w:rPr>
      </w:pPr>
      <w:r w:rsidRPr="00C6719D">
        <w:rPr>
          <w:rFonts w:ascii="Times New Roman" w:hAnsi="Times New Roman" w:cs="Times New Roman"/>
          <w:sz w:val="32"/>
          <w:szCs w:val="32"/>
        </w:rPr>
        <w:t xml:space="preserve">Сообщаем Вам, что по инициативе </w:t>
      </w:r>
      <w:r w:rsidR="00620F34">
        <w:rPr>
          <w:rFonts w:ascii="Times New Roman" w:hAnsi="Times New Roman" w:cs="Times New Roman"/>
          <w:sz w:val="32"/>
          <w:szCs w:val="32"/>
        </w:rPr>
        <w:t xml:space="preserve">членов </w:t>
      </w:r>
      <w:r w:rsidRPr="00C6719D">
        <w:rPr>
          <w:rFonts w:ascii="Times New Roman" w:hAnsi="Times New Roman" w:cs="Times New Roman"/>
          <w:sz w:val="32"/>
          <w:szCs w:val="32"/>
        </w:rPr>
        <w:t>Правления ТСН «Боголюбова 16А»</w:t>
      </w:r>
      <w:r w:rsidR="00F363C4" w:rsidRPr="00F363C4">
        <w:rPr>
          <w:rFonts w:ascii="Times New Roman" w:hAnsi="Times New Roman" w:cs="Times New Roman"/>
          <w:sz w:val="32"/>
          <w:szCs w:val="32"/>
        </w:rPr>
        <w:t xml:space="preserve"> </w:t>
      </w:r>
      <w:r w:rsidR="00F06A80">
        <w:rPr>
          <w:rFonts w:ascii="Times New Roman" w:hAnsi="Times New Roman" w:cs="Times New Roman"/>
          <w:sz w:val="32"/>
          <w:szCs w:val="32"/>
        </w:rPr>
        <w:t xml:space="preserve">в период с </w:t>
      </w:r>
      <w:r w:rsidR="00880FF4">
        <w:rPr>
          <w:rFonts w:ascii="Times New Roman" w:hAnsi="Times New Roman" w:cs="Times New Roman"/>
          <w:b/>
          <w:sz w:val="32"/>
          <w:szCs w:val="32"/>
        </w:rPr>
        <w:t>2</w:t>
      </w:r>
      <w:r w:rsidR="00C17B79">
        <w:rPr>
          <w:rFonts w:ascii="Times New Roman" w:hAnsi="Times New Roman" w:cs="Times New Roman"/>
          <w:b/>
          <w:sz w:val="32"/>
          <w:szCs w:val="32"/>
        </w:rPr>
        <w:t>2</w:t>
      </w:r>
      <w:r w:rsidRPr="00C6719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B79">
        <w:rPr>
          <w:rFonts w:ascii="Times New Roman" w:hAnsi="Times New Roman" w:cs="Times New Roman"/>
          <w:b/>
          <w:sz w:val="32"/>
          <w:szCs w:val="32"/>
        </w:rPr>
        <w:t>мая</w:t>
      </w:r>
      <w:r w:rsidR="006C6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5AF">
        <w:rPr>
          <w:rFonts w:ascii="Times New Roman" w:hAnsi="Times New Roman" w:cs="Times New Roman"/>
          <w:b/>
          <w:sz w:val="32"/>
          <w:szCs w:val="32"/>
        </w:rPr>
        <w:t>202</w:t>
      </w:r>
      <w:r w:rsidR="00C17B79">
        <w:rPr>
          <w:rFonts w:ascii="Times New Roman" w:hAnsi="Times New Roman" w:cs="Times New Roman"/>
          <w:b/>
          <w:sz w:val="32"/>
          <w:szCs w:val="32"/>
        </w:rPr>
        <w:t>5</w:t>
      </w:r>
      <w:r w:rsidRPr="00C6719D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F06A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5AF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80FF4">
        <w:rPr>
          <w:rFonts w:ascii="Times New Roman" w:hAnsi="Times New Roman" w:cs="Times New Roman"/>
          <w:b/>
          <w:sz w:val="32"/>
          <w:szCs w:val="32"/>
        </w:rPr>
        <w:t>2</w:t>
      </w:r>
      <w:r w:rsidR="00C17B79">
        <w:rPr>
          <w:rFonts w:ascii="Times New Roman" w:hAnsi="Times New Roman" w:cs="Times New Roman"/>
          <w:b/>
          <w:sz w:val="32"/>
          <w:szCs w:val="32"/>
        </w:rPr>
        <w:t>5</w:t>
      </w:r>
      <w:r w:rsidR="00E165A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B79">
        <w:rPr>
          <w:rFonts w:ascii="Times New Roman" w:hAnsi="Times New Roman" w:cs="Times New Roman"/>
          <w:b/>
          <w:sz w:val="32"/>
          <w:szCs w:val="32"/>
        </w:rPr>
        <w:t>мая</w:t>
      </w:r>
      <w:r w:rsidR="00F06A80" w:rsidRPr="00F06A80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E165AF">
        <w:rPr>
          <w:rFonts w:ascii="Times New Roman" w:hAnsi="Times New Roman" w:cs="Times New Roman"/>
          <w:b/>
          <w:sz w:val="32"/>
          <w:szCs w:val="32"/>
        </w:rPr>
        <w:t>2</w:t>
      </w:r>
      <w:r w:rsidR="00C17B79">
        <w:rPr>
          <w:rFonts w:ascii="Times New Roman" w:hAnsi="Times New Roman" w:cs="Times New Roman"/>
          <w:b/>
          <w:sz w:val="32"/>
          <w:szCs w:val="32"/>
        </w:rPr>
        <w:t>5</w:t>
      </w:r>
      <w:r w:rsidR="00F06A80">
        <w:rPr>
          <w:rFonts w:ascii="Times New Roman" w:hAnsi="Times New Roman" w:cs="Times New Roman"/>
          <w:sz w:val="32"/>
          <w:szCs w:val="32"/>
        </w:rPr>
        <w:t xml:space="preserve"> включительно </w:t>
      </w:r>
      <w:r w:rsidRPr="00C6719D">
        <w:rPr>
          <w:rFonts w:ascii="Times New Roman" w:hAnsi="Times New Roman" w:cs="Times New Roman"/>
          <w:sz w:val="32"/>
          <w:szCs w:val="32"/>
        </w:rPr>
        <w:t xml:space="preserve">будет проводиться </w:t>
      </w:r>
      <w:r w:rsidRPr="00C6719D">
        <w:rPr>
          <w:rFonts w:ascii="Times New Roman" w:hAnsi="Times New Roman" w:cs="Times New Roman"/>
          <w:b/>
          <w:sz w:val="32"/>
          <w:szCs w:val="32"/>
        </w:rPr>
        <w:t>общее собрание собственников помещений</w:t>
      </w:r>
      <w:r w:rsidRPr="00C6719D">
        <w:rPr>
          <w:rFonts w:ascii="Times New Roman" w:hAnsi="Times New Roman" w:cs="Times New Roman"/>
          <w:sz w:val="32"/>
          <w:szCs w:val="32"/>
        </w:rPr>
        <w:t xml:space="preserve"> в многоквартирном доме, расположенном по адресу: г. Дубна, пр-т Боголюбова, д. 16А в форме заочного голосования.</w:t>
      </w:r>
    </w:p>
    <w:p w:rsidR="00AB7551" w:rsidRPr="00C6719D" w:rsidRDefault="00AB7551" w:rsidP="00AB7551">
      <w:pPr>
        <w:rPr>
          <w:rFonts w:ascii="Times New Roman" w:hAnsi="Times New Roman" w:cs="Times New Roman"/>
          <w:sz w:val="32"/>
          <w:szCs w:val="32"/>
        </w:rPr>
      </w:pPr>
      <w:r w:rsidRPr="00C6719D">
        <w:rPr>
          <w:rFonts w:ascii="Times New Roman" w:hAnsi="Times New Roman" w:cs="Times New Roman"/>
          <w:sz w:val="32"/>
          <w:szCs w:val="32"/>
        </w:rPr>
        <w:t xml:space="preserve">Место передачи заочных решений – </w:t>
      </w:r>
      <w:r w:rsidRPr="00C6719D">
        <w:rPr>
          <w:rFonts w:ascii="Times New Roman" w:hAnsi="Times New Roman" w:cs="Times New Roman"/>
          <w:b/>
          <w:sz w:val="32"/>
          <w:szCs w:val="32"/>
        </w:rPr>
        <w:t>почтовые ящики ТСН в подъездах дома</w:t>
      </w:r>
      <w:r w:rsidRPr="00C6719D">
        <w:rPr>
          <w:rFonts w:ascii="Times New Roman" w:hAnsi="Times New Roman" w:cs="Times New Roman"/>
          <w:sz w:val="32"/>
          <w:szCs w:val="32"/>
        </w:rPr>
        <w:t xml:space="preserve"> – </w:t>
      </w:r>
      <w:r w:rsidR="00E165AF">
        <w:rPr>
          <w:rFonts w:ascii="Times New Roman" w:hAnsi="Times New Roman" w:cs="Times New Roman"/>
          <w:b/>
          <w:sz w:val="32"/>
          <w:szCs w:val="32"/>
        </w:rPr>
        <w:t>до</w:t>
      </w:r>
      <w:r w:rsidR="00CE19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80FF4">
        <w:rPr>
          <w:rFonts w:ascii="Times New Roman" w:hAnsi="Times New Roman" w:cs="Times New Roman"/>
          <w:b/>
          <w:sz w:val="32"/>
          <w:szCs w:val="32"/>
        </w:rPr>
        <w:t>2</w:t>
      </w:r>
      <w:r w:rsidR="00C17B79">
        <w:rPr>
          <w:rFonts w:ascii="Times New Roman" w:hAnsi="Times New Roman" w:cs="Times New Roman"/>
          <w:b/>
          <w:sz w:val="32"/>
          <w:szCs w:val="32"/>
        </w:rPr>
        <w:t>5</w:t>
      </w:r>
      <w:r w:rsidR="006C6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B79">
        <w:rPr>
          <w:rFonts w:ascii="Times New Roman" w:hAnsi="Times New Roman" w:cs="Times New Roman"/>
          <w:b/>
          <w:sz w:val="32"/>
          <w:szCs w:val="32"/>
        </w:rPr>
        <w:t>мая</w:t>
      </w:r>
      <w:r w:rsidR="006C6EE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165AF">
        <w:rPr>
          <w:rFonts w:ascii="Times New Roman" w:hAnsi="Times New Roman" w:cs="Times New Roman"/>
          <w:b/>
          <w:sz w:val="32"/>
          <w:szCs w:val="32"/>
        </w:rPr>
        <w:t>202</w:t>
      </w:r>
      <w:r w:rsidR="00C17B79">
        <w:rPr>
          <w:rFonts w:ascii="Times New Roman" w:hAnsi="Times New Roman" w:cs="Times New Roman"/>
          <w:b/>
          <w:sz w:val="32"/>
          <w:szCs w:val="32"/>
        </w:rPr>
        <w:t>5</w:t>
      </w:r>
      <w:r w:rsidRPr="00C6719D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Pr="00C6719D">
        <w:rPr>
          <w:rFonts w:ascii="Times New Roman" w:hAnsi="Times New Roman" w:cs="Times New Roman"/>
          <w:sz w:val="32"/>
          <w:szCs w:val="32"/>
        </w:rPr>
        <w:t xml:space="preserve"> включительно</w:t>
      </w:r>
      <w:r w:rsidR="00C6719D" w:rsidRPr="00C6719D">
        <w:rPr>
          <w:rFonts w:ascii="Times New Roman" w:hAnsi="Times New Roman" w:cs="Times New Roman"/>
          <w:sz w:val="32"/>
          <w:szCs w:val="32"/>
        </w:rPr>
        <w:t>.</w:t>
      </w:r>
      <w:r w:rsidRPr="00C6719D">
        <w:rPr>
          <w:rFonts w:ascii="Times New Roman" w:hAnsi="Times New Roman" w:cs="Times New Roman"/>
          <w:sz w:val="32"/>
          <w:szCs w:val="32"/>
        </w:rPr>
        <w:t xml:space="preserve"> Просим Вас принять участие в проводимом общем собрании собственников. </w:t>
      </w:r>
    </w:p>
    <w:p w:rsidR="00F363C4" w:rsidRDefault="00AB7551" w:rsidP="00F363C4">
      <w:r w:rsidRPr="00C6719D">
        <w:rPr>
          <w:rFonts w:ascii="Times New Roman" w:hAnsi="Times New Roman" w:cs="Times New Roman"/>
          <w:b/>
          <w:sz w:val="32"/>
          <w:szCs w:val="32"/>
        </w:rPr>
        <w:t xml:space="preserve">ПОВЕСТКА ДНЯ: </w:t>
      </w:r>
    </w:p>
    <w:p w:rsidR="00CE1954" w:rsidRPr="00677843" w:rsidRDefault="00CE1954" w:rsidP="00CE1954">
      <w:pPr>
        <w:pStyle w:val="a3"/>
        <w:numPr>
          <w:ilvl w:val="0"/>
          <w:numId w:val="2"/>
        </w:numPr>
        <w:tabs>
          <w:tab w:val="left" w:pos="426"/>
        </w:tabs>
        <w:jc w:val="both"/>
        <w:rPr>
          <w:rFonts w:ascii="Calibri" w:hAnsi="Calibri"/>
          <w:sz w:val="24"/>
          <w:szCs w:val="24"/>
        </w:rPr>
      </w:pPr>
      <w:r w:rsidRPr="00677843">
        <w:rPr>
          <w:rFonts w:ascii="Times New Roman" w:hAnsi="Times New Roman"/>
          <w:sz w:val="24"/>
          <w:szCs w:val="24"/>
        </w:rPr>
        <w:t xml:space="preserve">Избрание председателя, секретаря собрания и счетной комиссии </w:t>
      </w:r>
    </w:p>
    <w:p w:rsidR="00CE1954" w:rsidRPr="00C17B79" w:rsidRDefault="00CE1954" w:rsidP="005B2F32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B79">
        <w:rPr>
          <w:rFonts w:ascii="Times New Roman" w:hAnsi="Times New Roman" w:cs="Times New Roman"/>
          <w:sz w:val="24"/>
          <w:szCs w:val="24"/>
        </w:rPr>
        <w:t xml:space="preserve">Утверждение </w:t>
      </w:r>
      <w:r w:rsidR="00C17B79" w:rsidRPr="00C17B79">
        <w:rPr>
          <w:rFonts w:ascii="Times New Roman" w:hAnsi="Times New Roman" w:cs="Times New Roman"/>
          <w:sz w:val="24"/>
          <w:szCs w:val="24"/>
        </w:rPr>
        <w:t>Отчета Правления ТСН за 2024 год</w:t>
      </w:r>
    </w:p>
    <w:p w:rsidR="00C17B79" w:rsidRPr="00C17B79" w:rsidRDefault="00C17B79" w:rsidP="005B2F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7B79">
        <w:rPr>
          <w:rFonts w:ascii="Times New Roman" w:hAnsi="Times New Roman"/>
          <w:sz w:val="24"/>
          <w:szCs w:val="24"/>
        </w:rPr>
        <w:t xml:space="preserve">Принятие решения об </w:t>
      </w:r>
      <w:proofErr w:type="gramStart"/>
      <w:r w:rsidRPr="00C17B79">
        <w:rPr>
          <w:rFonts w:ascii="Times New Roman" w:hAnsi="Times New Roman"/>
          <w:sz w:val="24"/>
          <w:szCs w:val="24"/>
        </w:rPr>
        <w:t>избрании  Председателя</w:t>
      </w:r>
      <w:proofErr w:type="gramEnd"/>
      <w:r w:rsidRPr="00C17B79">
        <w:rPr>
          <w:rFonts w:ascii="Times New Roman" w:hAnsi="Times New Roman"/>
          <w:sz w:val="24"/>
          <w:szCs w:val="24"/>
        </w:rPr>
        <w:t xml:space="preserve"> Правления ТСН «Боголюбова 16А» и определения срока полномочий</w:t>
      </w:r>
    </w:p>
    <w:p w:rsidR="00C17B79" w:rsidRPr="00C17B79" w:rsidRDefault="00C17B79" w:rsidP="005B2F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7B79">
        <w:rPr>
          <w:rFonts w:ascii="Times New Roman" w:hAnsi="Times New Roman"/>
          <w:sz w:val="24"/>
          <w:szCs w:val="24"/>
        </w:rPr>
        <w:t xml:space="preserve">Принятие решения об </w:t>
      </w:r>
      <w:proofErr w:type="gramStart"/>
      <w:r w:rsidRPr="00C17B79">
        <w:rPr>
          <w:rFonts w:ascii="Times New Roman" w:hAnsi="Times New Roman"/>
          <w:sz w:val="24"/>
          <w:szCs w:val="24"/>
        </w:rPr>
        <w:t>избрании  состава</w:t>
      </w:r>
      <w:proofErr w:type="gramEnd"/>
      <w:r w:rsidRPr="00C17B79">
        <w:rPr>
          <w:rFonts w:ascii="Times New Roman" w:hAnsi="Times New Roman"/>
          <w:sz w:val="24"/>
          <w:szCs w:val="24"/>
        </w:rPr>
        <w:t xml:space="preserve"> Правления ТСН «Боголюбова 16А»  и определение срока полномочий.</w:t>
      </w:r>
    </w:p>
    <w:p w:rsidR="00C17B79" w:rsidRDefault="00C17B79" w:rsidP="005B2F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7B79">
        <w:rPr>
          <w:rFonts w:ascii="Times New Roman" w:hAnsi="Times New Roman"/>
          <w:sz w:val="24"/>
          <w:szCs w:val="24"/>
        </w:rPr>
        <w:t xml:space="preserve">Принятие решения об </w:t>
      </w:r>
      <w:proofErr w:type="gramStart"/>
      <w:r w:rsidRPr="00C17B79">
        <w:rPr>
          <w:rFonts w:ascii="Times New Roman" w:hAnsi="Times New Roman"/>
          <w:sz w:val="24"/>
          <w:szCs w:val="24"/>
        </w:rPr>
        <w:t>избрании  ревизора</w:t>
      </w:r>
      <w:proofErr w:type="gramEnd"/>
      <w:r w:rsidRPr="00C17B79">
        <w:rPr>
          <w:rFonts w:ascii="Times New Roman" w:hAnsi="Times New Roman"/>
          <w:sz w:val="24"/>
          <w:szCs w:val="24"/>
        </w:rPr>
        <w:t xml:space="preserve"> ТСН «Боголюбова 16А»</w:t>
      </w:r>
      <w:r>
        <w:rPr>
          <w:rFonts w:ascii="Times New Roman" w:hAnsi="Times New Roman"/>
          <w:sz w:val="24"/>
          <w:szCs w:val="24"/>
        </w:rPr>
        <w:t xml:space="preserve"> (при наличии кандидатуры)</w:t>
      </w:r>
      <w:r w:rsidRPr="00C17B79">
        <w:rPr>
          <w:rFonts w:ascii="Times New Roman" w:hAnsi="Times New Roman"/>
          <w:sz w:val="24"/>
          <w:szCs w:val="24"/>
        </w:rPr>
        <w:t>.</w:t>
      </w:r>
    </w:p>
    <w:p w:rsidR="000F6018" w:rsidRPr="000F6018" w:rsidRDefault="000F6018" w:rsidP="005B2F32">
      <w:pPr>
        <w:pStyle w:val="a4"/>
        <w:numPr>
          <w:ilvl w:val="0"/>
          <w:numId w:val="2"/>
        </w:numPr>
        <w:shd w:val="clear" w:color="auto" w:fill="FFFFFF"/>
        <w:spacing w:before="210" w:beforeAutospacing="0" w:after="0" w:afterAutospacing="0"/>
        <w:jc w:val="both"/>
      </w:pPr>
      <w:r>
        <w:t xml:space="preserve">Принятие в порядке </w:t>
      </w:r>
      <w:r w:rsidRPr="000F6018">
        <w:rPr>
          <w:u w:val="single"/>
        </w:rPr>
        <w:t>п</w:t>
      </w:r>
      <w:r w:rsidRPr="000F6018">
        <w:t>. 8, п. 9 ст. 166 Жилищного кодекса РФ</w:t>
      </w:r>
      <w:r>
        <w:t xml:space="preserve"> </w:t>
      </w:r>
      <w:r w:rsidRPr="000F6018">
        <w:t>решени</w:t>
      </w:r>
      <w:r>
        <w:t xml:space="preserve">я </w:t>
      </w:r>
      <w:r w:rsidRPr="000F6018">
        <w:t>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</w:t>
      </w:r>
      <w:r>
        <w:t xml:space="preserve"> (</w:t>
      </w:r>
      <w:r w:rsidRPr="000F6018">
        <w:t>исполнительным органом субъекта Р</w:t>
      </w:r>
      <w:r>
        <w:t>Ф</w:t>
      </w:r>
      <w:r w:rsidRPr="000F6018">
        <w:t xml:space="preserve"> или подведомственным указанному органу государственным (бюджетным или автономным) учреждением</w:t>
      </w:r>
      <w:r>
        <w:t xml:space="preserve">) и </w:t>
      </w:r>
      <w:r>
        <w:t xml:space="preserve">об </w:t>
      </w:r>
      <w:r>
        <w:t xml:space="preserve">осуществлении строительного контроля </w:t>
      </w:r>
      <w:r w:rsidRPr="000F6018">
        <w:t>в процессе проведения капитального ремонта общего имущества в многоквартирном доме  в соответствии со </w:t>
      </w:r>
      <w:hyperlink r:id="rId5" w:anchor="dst100862" w:history="1">
        <w:r w:rsidRPr="000F6018">
          <w:t>статьей 53</w:t>
        </w:r>
      </w:hyperlink>
      <w:r w:rsidRPr="000F6018">
        <w:t> Градостроительного кодекса Российской Федерации.</w:t>
      </w:r>
    </w:p>
    <w:p w:rsidR="00C17B79" w:rsidRPr="00F10F12" w:rsidRDefault="00C17B79" w:rsidP="005B2F3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7B79">
        <w:rPr>
          <w:rFonts w:ascii="Times New Roman" w:hAnsi="Times New Roman"/>
          <w:sz w:val="24"/>
          <w:szCs w:val="24"/>
        </w:rPr>
        <w:t xml:space="preserve">Принятие решения об использовании </w:t>
      </w:r>
      <w:proofErr w:type="gramStart"/>
      <w:r w:rsidRPr="00C17B79">
        <w:rPr>
          <w:rFonts w:ascii="Times New Roman" w:hAnsi="Times New Roman"/>
          <w:sz w:val="24"/>
          <w:szCs w:val="24"/>
        </w:rPr>
        <w:t>средств  фонда</w:t>
      </w:r>
      <w:proofErr w:type="gramEnd"/>
      <w:r w:rsidRPr="00C17B79">
        <w:rPr>
          <w:rFonts w:ascii="Times New Roman" w:hAnsi="Times New Roman"/>
          <w:sz w:val="24"/>
          <w:szCs w:val="24"/>
        </w:rPr>
        <w:t xml:space="preserve"> капитального ремонта, находящихся на специальном счете ТСН «Боголюбова 16А», для оплаты работ по </w:t>
      </w:r>
      <w:r w:rsidRPr="00F10F12">
        <w:rPr>
          <w:rFonts w:ascii="Times New Roman" w:hAnsi="Times New Roman"/>
          <w:sz w:val="24"/>
          <w:szCs w:val="24"/>
          <w:u w:val="single"/>
        </w:rPr>
        <w:t xml:space="preserve">ремонту кирпичной кладки </w:t>
      </w:r>
      <w:r w:rsidRPr="00F10F12">
        <w:rPr>
          <w:rFonts w:ascii="Times New Roman" w:hAnsi="Times New Roman"/>
          <w:sz w:val="24"/>
          <w:szCs w:val="24"/>
          <w:u w:val="single"/>
        </w:rPr>
        <w:t xml:space="preserve">пилонов 1,2 секции </w:t>
      </w:r>
      <w:r w:rsidRPr="00F10F12">
        <w:rPr>
          <w:rFonts w:ascii="Times New Roman" w:hAnsi="Times New Roman"/>
          <w:sz w:val="24"/>
          <w:szCs w:val="24"/>
          <w:u w:val="single"/>
        </w:rPr>
        <w:t xml:space="preserve"> ж/д №16 по </w:t>
      </w:r>
      <w:proofErr w:type="spellStart"/>
      <w:r w:rsidRPr="00F10F12">
        <w:rPr>
          <w:rFonts w:ascii="Times New Roman" w:hAnsi="Times New Roman"/>
          <w:sz w:val="24"/>
          <w:szCs w:val="24"/>
          <w:u w:val="single"/>
        </w:rPr>
        <w:t>пр</w:t>
      </w:r>
      <w:proofErr w:type="spellEnd"/>
      <w:r w:rsidRPr="00F10F12">
        <w:rPr>
          <w:rFonts w:ascii="Times New Roman" w:hAnsi="Times New Roman"/>
          <w:sz w:val="24"/>
          <w:szCs w:val="24"/>
          <w:u w:val="single"/>
        </w:rPr>
        <w:t>-ту Боголюбова, г. Дубна</w:t>
      </w:r>
    </w:p>
    <w:p w:rsidR="00C17B79" w:rsidRPr="00F10F12" w:rsidRDefault="00C17B79" w:rsidP="005B2F32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709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C17B79">
        <w:rPr>
          <w:rFonts w:ascii="Times New Roman" w:hAnsi="Times New Roman"/>
          <w:sz w:val="24"/>
          <w:szCs w:val="24"/>
        </w:rPr>
        <w:t xml:space="preserve">Принятие решения об использовании </w:t>
      </w:r>
      <w:proofErr w:type="gramStart"/>
      <w:r w:rsidRPr="00C17B79">
        <w:rPr>
          <w:rFonts w:ascii="Times New Roman" w:hAnsi="Times New Roman"/>
          <w:sz w:val="24"/>
          <w:szCs w:val="24"/>
        </w:rPr>
        <w:t>средств  фонда</w:t>
      </w:r>
      <w:proofErr w:type="gramEnd"/>
      <w:r w:rsidRPr="00C17B79">
        <w:rPr>
          <w:rFonts w:ascii="Times New Roman" w:hAnsi="Times New Roman"/>
          <w:sz w:val="24"/>
          <w:szCs w:val="24"/>
        </w:rPr>
        <w:t xml:space="preserve"> капитального ремонта, находящихся на специальном счете ТСН «Боголюбова 16А», для оплаты работ по </w:t>
      </w:r>
      <w:r w:rsidRPr="00F10F12">
        <w:rPr>
          <w:rFonts w:ascii="Times New Roman" w:hAnsi="Times New Roman"/>
          <w:sz w:val="24"/>
          <w:szCs w:val="24"/>
          <w:u w:val="single"/>
        </w:rPr>
        <w:t>устройству отмостки фундамента</w:t>
      </w:r>
      <w:r w:rsidR="00690E49" w:rsidRPr="00F10F12">
        <w:rPr>
          <w:rFonts w:ascii="Times New Roman" w:hAnsi="Times New Roman"/>
          <w:sz w:val="24"/>
          <w:szCs w:val="24"/>
          <w:u w:val="single"/>
        </w:rPr>
        <w:t xml:space="preserve"> и окраске</w:t>
      </w:r>
      <w:r w:rsidR="00747E79" w:rsidRPr="00F10F12">
        <w:rPr>
          <w:rFonts w:ascii="Times New Roman" w:hAnsi="Times New Roman"/>
          <w:sz w:val="24"/>
          <w:szCs w:val="24"/>
          <w:u w:val="single"/>
        </w:rPr>
        <w:t xml:space="preserve"> фасада</w:t>
      </w:r>
      <w:r w:rsidRPr="00F10F1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F10F12">
        <w:rPr>
          <w:rFonts w:ascii="Times New Roman" w:hAnsi="Times New Roman"/>
          <w:sz w:val="24"/>
          <w:szCs w:val="24"/>
          <w:u w:val="single"/>
        </w:rPr>
        <w:t xml:space="preserve"> ж/д № 16А, пр-т Боголюбова, г. Дубна</w:t>
      </w:r>
    </w:p>
    <w:p w:rsidR="00C17B79" w:rsidRPr="00F10F12" w:rsidRDefault="00C17B79" w:rsidP="005B2F32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17B79">
        <w:rPr>
          <w:rFonts w:ascii="Times New Roman" w:hAnsi="Times New Roman"/>
          <w:sz w:val="24"/>
          <w:szCs w:val="24"/>
        </w:rPr>
        <w:t xml:space="preserve">Принятие решения об использовании </w:t>
      </w:r>
      <w:proofErr w:type="gramStart"/>
      <w:r w:rsidRPr="00C17B79">
        <w:rPr>
          <w:rFonts w:ascii="Times New Roman" w:hAnsi="Times New Roman"/>
          <w:sz w:val="24"/>
          <w:szCs w:val="24"/>
        </w:rPr>
        <w:t>средств  фонда</w:t>
      </w:r>
      <w:proofErr w:type="gramEnd"/>
      <w:r w:rsidRPr="00C17B79">
        <w:rPr>
          <w:rFonts w:ascii="Times New Roman" w:hAnsi="Times New Roman"/>
          <w:sz w:val="24"/>
          <w:szCs w:val="24"/>
        </w:rPr>
        <w:t xml:space="preserve"> капитального ремонта, находящихся на специальном счете ТСН «Боголюбова 16А», для оплаты работ по </w:t>
      </w:r>
      <w:r w:rsidRPr="00F10F12">
        <w:rPr>
          <w:rFonts w:ascii="Times New Roman" w:hAnsi="Times New Roman"/>
          <w:sz w:val="24"/>
          <w:szCs w:val="24"/>
          <w:u w:val="single"/>
        </w:rPr>
        <w:t>ремонту кровельного покрытия 2 секции</w:t>
      </w:r>
      <w:r w:rsidRPr="00F10F12">
        <w:rPr>
          <w:rFonts w:ascii="Times New Roman" w:hAnsi="Times New Roman"/>
          <w:sz w:val="24"/>
          <w:szCs w:val="24"/>
          <w:u w:val="single"/>
        </w:rPr>
        <w:t xml:space="preserve">  ж/д № 16А, пр-т Боголюбова, г. Дубна</w:t>
      </w:r>
    </w:p>
    <w:p w:rsidR="00C17B79" w:rsidRDefault="00C17B79" w:rsidP="005B2F32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использовании средств  фонда капитального ремонта, находящихся на специальном счете ТСН «Боголюбова 16А», </w:t>
      </w:r>
      <w:r w:rsidRPr="00F10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компенсации</w:t>
      </w:r>
      <w:r w:rsidR="00F10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 текущий </w:t>
      </w:r>
      <w:bookmarkStart w:id="0" w:name="_GoBack"/>
      <w:bookmarkEnd w:id="0"/>
      <w:r w:rsidR="00F10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расчетный счет ТСН «Боголюбова 16А»</w:t>
      </w:r>
      <w:r w:rsidRPr="00F10F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ранее понесенных расходов по оплате работ по ремонту кирпичной кладки фасада МКД на сумму 200 000 рублей</w:t>
      </w:r>
      <w:r w:rsidRPr="00CE1954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оплаченных ИП Жемчугов С.В. (ОГРНИП 318500700050478)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19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текущего расчетного счета  на содержание ремонт МКД. </w:t>
      </w:r>
    </w:p>
    <w:p w:rsidR="009B2F57" w:rsidRDefault="001C2F2E" w:rsidP="005B2F32">
      <w:pPr>
        <w:pStyle w:val="a3"/>
        <w:numPr>
          <w:ilvl w:val="0"/>
          <w:numId w:val="2"/>
        </w:numPr>
        <w:tabs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9B2F57" w:rsidRPr="00CE1954">
        <w:rPr>
          <w:rFonts w:ascii="Times New Roman" w:eastAsia="Calibri" w:hAnsi="Times New Roman" w:cs="Times New Roman"/>
          <w:sz w:val="24"/>
          <w:szCs w:val="24"/>
        </w:rPr>
        <w:t>пределение места хранения бюллетеней для голосования</w:t>
      </w:r>
    </w:p>
    <w:p w:rsidR="00C6719D" w:rsidRPr="00CE1954" w:rsidRDefault="00CE1954" w:rsidP="00CE1954">
      <w:pPr>
        <w:ind w:left="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1954">
        <w:rPr>
          <w:rFonts w:ascii="Times New Roman" w:hAnsi="Times New Roman" w:cs="Times New Roman"/>
          <w:b/>
          <w:sz w:val="24"/>
          <w:szCs w:val="24"/>
        </w:rPr>
        <w:t>Пра</w:t>
      </w:r>
      <w:r w:rsidR="00C6719D" w:rsidRPr="00CE1954">
        <w:rPr>
          <w:rFonts w:ascii="Times New Roman" w:hAnsi="Times New Roman" w:cs="Times New Roman"/>
          <w:b/>
          <w:sz w:val="24"/>
          <w:szCs w:val="24"/>
        </w:rPr>
        <w:t>вление ТСН «Боголюбова 16А»:</w:t>
      </w:r>
    </w:p>
    <w:p w:rsidR="00023C1A" w:rsidRPr="00C6719D" w:rsidRDefault="00620F34" w:rsidP="00C6719D">
      <w:pPr>
        <w:pStyle w:val="2"/>
        <w:tabs>
          <w:tab w:val="clear" w:pos="4349"/>
          <w:tab w:val="left" w:leader="underscore" w:pos="6898"/>
        </w:tabs>
        <w:spacing w:line="360" w:lineRule="auto"/>
        <w:ind w:firstLine="0"/>
        <w:jc w:val="right"/>
      </w:pPr>
      <w:r>
        <w:rPr>
          <w:color w:val="000000" w:themeColor="text1"/>
          <w:sz w:val="24"/>
        </w:rPr>
        <w:t>Бочаров М.А.</w:t>
      </w:r>
      <w:r w:rsidR="00C6719D">
        <w:rPr>
          <w:color w:val="000000" w:themeColor="text1"/>
          <w:sz w:val="24"/>
        </w:rPr>
        <w:t xml:space="preserve">, </w:t>
      </w:r>
      <w:r w:rsidR="00C6719D" w:rsidRPr="00643DB8">
        <w:rPr>
          <w:color w:val="000000" w:themeColor="text1"/>
          <w:sz w:val="24"/>
        </w:rPr>
        <w:t>Ширченко Е</w:t>
      </w:r>
      <w:r>
        <w:rPr>
          <w:color w:val="000000" w:themeColor="text1"/>
          <w:sz w:val="24"/>
        </w:rPr>
        <w:t>.Ф.</w:t>
      </w:r>
      <w:r w:rsidR="009B2F57">
        <w:rPr>
          <w:color w:val="000000" w:themeColor="text1"/>
          <w:sz w:val="24"/>
        </w:rPr>
        <w:t>, Кузнецов Д.Н.</w:t>
      </w:r>
    </w:p>
    <w:sectPr w:rsidR="00023C1A" w:rsidRPr="00C6719D" w:rsidSect="005B2F32">
      <w:pgSz w:w="11906" w:h="16838"/>
      <w:pgMar w:top="397" w:right="567" w:bottom="34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422F"/>
    <w:multiLevelType w:val="hybridMultilevel"/>
    <w:tmpl w:val="1F926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341F6"/>
    <w:multiLevelType w:val="multilevel"/>
    <w:tmpl w:val="0F80EB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51"/>
    <w:rsid w:val="00043720"/>
    <w:rsid w:val="00082BB6"/>
    <w:rsid w:val="00096B20"/>
    <w:rsid w:val="000F6018"/>
    <w:rsid w:val="00187C46"/>
    <w:rsid w:val="001A6195"/>
    <w:rsid w:val="001C2F2E"/>
    <w:rsid w:val="002D7569"/>
    <w:rsid w:val="00485188"/>
    <w:rsid w:val="005B2F32"/>
    <w:rsid w:val="00620F34"/>
    <w:rsid w:val="00690E49"/>
    <w:rsid w:val="006C6EE2"/>
    <w:rsid w:val="00747E79"/>
    <w:rsid w:val="0076154D"/>
    <w:rsid w:val="007A360B"/>
    <w:rsid w:val="007B1969"/>
    <w:rsid w:val="00880FF4"/>
    <w:rsid w:val="008A1502"/>
    <w:rsid w:val="008D7857"/>
    <w:rsid w:val="009B2F57"/>
    <w:rsid w:val="00A556D8"/>
    <w:rsid w:val="00AA51D1"/>
    <w:rsid w:val="00AB7551"/>
    <w:rsid w:val="00B27D31"/>
    <w:rsid w:val="00C11E8E"/>
    <w:rsid w:val="00C15E72"/>
    <w:rsid w:val="00C17B79"/>
    <w:rsid w:val="00C6719D"/>
    <w:rsid w:val="00CC6F85"/>
    <w:rsid w:val="00CE1954"/>
    <w:rsid w:val="00D86980"/>
    <w:rsid w:val="00DC08EA"/>
    <w:rsid w:val="00E165AF"/>
    <w:rsid w:val="00E668A1"/>
    <w:rsid w:val="00F016B3"/>
    <w:rsid w:val="00F06A80"/>
    <w:rsid w:val="00F10F12"/>
    <w:rsid w:val="00F363C4"/>
    <w:rsid w:val="00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4A73"/>
  <w15:docId w15:val="{D53D12C0-426A-4AA5-B2B9-B1847B4E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6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82B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6719D"/>
    <w:pPr>
      <w:shd w:val="clear" w:color="auto" w:fill="FFFFFF"/>
      <w:tabs>
        <w:tab w:val="left" w:leader="underscore" w:pos="434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6719D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styleId="a3">
    <w:name w:val="List Paragraph"/>
    <w:basedOn w:val="a"/>
    <w:uiPriority w:val="34"/>
    <w:qFormat/>
    <w:rsid w:val="00E165AF"/>
    <w:pPr>
      <w:ind w:left="720"/>
      <w:contextualSpacing/>
    </w:pPr>
  </w:style>
  <w:style w:type="character" w:customStyle="1" w:styleId="apple-converted-space">
    <w:name w:val="apple-converted-space"/>
    <w:basedOn w:val="a0"/>
    <w:rsid w:val="00E165AF"/>
  </w:style>
  <w:style w:type="paragraph" w:styleId="a4">
    <w:name w:val="Normal (Web)"/>
    <w:basedOn w:val="a"/>
    <w:uiPriority w:val="99"/>
    <w:semiHidden/>
    <w:unhideWhenUsed/>
    <w:rsid w:val="000F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F60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81298/5cbb8e792a7a0d3653cf7ccce0de76f92e1d08d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Ширченко Екатерина Федосеевна</cp:lastModifiedBy>
  <cp:revision>6</cp:revision>
  <dcterms:created xsi:type="dcterms:W3CDTF">2025-05-06T13:48:00Z</dcterms:created>
  <dcterms:modified xsi:type="dcterms:W3CDTF">2025-05-07T09:27:00Z</dcterms:modified>
</cp:coreProperties>
</file>